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DADA" w14:textId="6BE14A2C" w:rsidR="00586E8F" w:rsidRDefault="00586E8F">
      <w:pPr>
        <w:pStyle w:val="LO-Normal"/>
        <w:rPr>
          <w:rFonts w:ascii="Aptos" w:hAnsi="Apto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E7740B" wp14:editId="0F4C8893">
            <wp:simplePos x="0" y="0"/>
            <wp:positionH relativeFrom="margin">
              <wp:align>left</wp:align>
            </wp:positionH>
            <wp:positionV relativeFrom="paragraph">
              <wp:posOffset>-302260</wp:posOffset>
            </wp:positionV>
            <wp:extent cx="1295400" cy="977134"/>
            <wp:effectExtent l="0" t="0" r="0" b="0"/>
            <wp:wrapNone/>
            <wp:docPr id="1303434011" name="Image 1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34011" name="Image 1" descr="Une image contenant texte, logo, Police, symbo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7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8339C" w14:textId="77777777" w:rsidR="00586E8F" w:rsidRDefault="00586E8F">
      <w:pPr>
        <w:pStyle w:val="LO-Normal"/>
        <w:rPr>
          <w:rFonts w:ascii="Aptos" w:hAnsi="Aptos"/>
          <w:b/>
          <w:bCs/>
          <w:sz w:val="28"/>
          <w:szCs w:val="28"/>
        </w:rPr>
      </w:pPr>
    </w:p>
    <w:p w14:paraId="42004468" w14:textId="77777777" w:rsidR="008C0EB8" w:rsidRDefault="008C0EB8">
      <w:pPr>
        <w:pStyle w:val="LO-Normal"/>
        <w:rPr>
          <w:rFonts w:ascii="Aptos" w:hAnsi="Aptos"/>
          <w:b/>
          <w:bCs/>
          <w:sz w:val="28"/>
          <w:szCs w:val="28"/>
        </w:rPr>
      </w:pPr>
    </w:p>
    <w:p w14:paraId="6CC1236A" w14:textId="77777777" w:rsidR="008C0EB8" w:rsidRDefault="008C0EB8">
      <w:pPr>
        <w:pStyle w:val="LO-Normal"/>
        <w:rPr>
          <w:rFonts w:ascii="Aptos" w:hAnsi="Aptos"/>
          <w:b/>
          <w:bCs/>
          <w:sz w:val="28"/>
          <w:szCs w:val="28"/>
        </w:rPr>
      </w:pPr>
    </w:p>
    <w:p w14:paraId="237171CA" w14:textId="300A09E7" w:rsidR="00586E8F" w:rsidRPr="00D94D33" w:rsidRDefault="00D94D33" w:rsidP="000120FB">
      <w:pPr>
        <w:pStyle w:val="LO-Normal"/>
        <w:jc w:val="both"/>
        <w:rPr>
          <w:rFonts w:ascii="Aptos" w:hAnsi="Aptos"/>
          <w:b/>
          <w:bCs/>
          <w:sz w:val="28"/>
          <w:szCs w:val="28"/>
        </w:rPr>
      </w:pPr>
      <w:r w:rsidRPr="00D94D33">
        <w:rPr>
          <w:rFonts w:ascii="Aptos" w:hAnsi="Aptos"/>
          <w:b/>
          <w:bCs/>
          <w:sz w:val="28"/>
          <w:szCs w:val="28"/>
        </w:rPr>
        <w:t xml:space="preserve">La commune d’Etalle recrute un(e) </w:t>
      </w:r>
      <w:r w:rsidR="0084678D">
        <w:rPr>
          <w:rFonts w:ascii="Aptos" w:hAnsi="Aptos"/>
          <w:b/>
          <w:bCs/>
          <w:sz w:val="28"/>
          <w:szCs w:val="28"/>
        </w:rPr>
        <w:t>employé(e) d’administration</w:t>
      </w:r>
      <w:r w:rsidRPr="00D94D33">
        <w:rPr>
          <w:rFonts w:ascii="Aptos" w:hAnsi="Aptos"/>
          <w:b/>
          <w:bCs/>
          <w:sz w:val="28"/>
          <w:szCs w:val="28"/>
        </w:rPr>
        <w:t xml:space="preserve"> </w:t>
      </w:r>
      <w:r w:rsidR="0084678D">
        <w:rPr>
          <w:rFonts w:ascii="Aptos" w:hAnsi="Aptos"/>
          <w:b/>
          <w:bCs/>
          <w:sz w:val="28"/>
          <w:szCs w:val="28"/>
        </w:rPr>
        <w:t xml:space="preserve">pour le service </w:t>
      </w:r>
      <w:r w:rsidR="00F269C4">
        <w:rPr>
          <w:rFonts w:ascii="Aptos" w:hAnsi="Aptos"/>
          <w:b/>
          <w:bCs/>
          <w:sz w:val="28"/>
          <w:szCs w:val="28"/>
        </w:rPr>
        <w:t>population</w:t>
      </w:r>
    </w:p>
    <w:p w14:paraId="7CD97ED0" w14:textId="25C7C07A" w:rsidR="00D94D33" w:rsidRPr="00AE57A1" w:rsidRDefault="00D94D33" w:rsidP="000120FB">
      <w:pPr>
        <w:jc w:val="both"/>
      </w:pPr>
    </w:p>
    <w:p w14:paraId="2DFA51CF" w14:textId="04E0E1AB" w:rsidR="00D94D33" w:rsidRPr="00D94D33" w:rsidRDefault="00D94D33" w:rsidP="000120FB">
      <w:pPr>
        <w:autoSpaceDE w:val="0"/>
        <w:autoSpaceDN w:val="0"/>
        <w:adjustRightInd w:val="0"/>
        <w:jc w:val="both"/>
        <w:rPr>
          <w:rFonts w:ascii="Aptos" w:hAnsi="Aptos" w:cs="Roboto-Regular"/>
          <w:color w:val="0C4387"/>
          <w:kern w:val="0"/>
          <w:lang w:bidi="ar-SA"/>
        </w:rPr>
      </w:pPr>
      <w:r w:rsidRPr="00D94D33">
        <w:rPr>
          <w:rFonts w:ascii="Aptos" w:hAnsi="Aptos" w:cs="Roboto-Regular"/>
          <w:color w:val="0C4387"/>
          <w:kern w:val="0"/>
          <w:lang w:bidi="ar-SA"/>
        </w:rPr>
        <w:t>Missions</w:t>
      </w:r>
    </w:p>
    <w:p w14:paraId="5F9D365C" w14:textId="77777777" w:rsidR="00F82761" w:rsidRDefault="00F82761" w:rsidP="00F82761">
      <w:pPr>
        <w:autoSpaceDE w:val="0"/>
        <w:autoSpaceDN w:val="0"/>
        <w:adjustRightInd w:val="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F82761">
        <w:rPr>
          <w:rFonts w:ascii="Aptos" w:hAnsi="Aptos" w:cs="Roboto-Regular"/>
          <w:kern w:val="0"/>
          <w:sz w:val="22"/>
          <w:szCs w:val="22"/>
          <w:lang w:bidi="ar-SA"/>
        </w:rPr>
        <w:t xml:space="preserve">En collaboration avec l’équipe en place, l’employé d’administration (H/F/X) Population - État civil assurera un accueil de qualité aux citoyens et devra délivrer tous les documents relatifs à la population (cartes d’identité, passeports, permis de conduire, certificats, extraits,…). </w:t>
      </w:r>
    </w:p>
    <w:p w14:paraId="58AA71D3" w14:textId="77777777" w:rsidR="00F82761" w:rsidRDefault="00F82761" w:rsidP="00F82761">
      <w:pPr>
        <w:autoSpaceDE w:val="0"/>
        <w:autoSpaceDN w:val="0"/>
        <w:adjustRightInd w:val="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F82761">
        <w:rPr>
          <w:rFonts w:ascii="Aptos" w:hAnsi="Aptos" w:cs="Roboto-Regular"/>
          <w:kern w:val="0"/>
          <w:sz w:val="22"/>
          <w:szCs w:val="22"/>
          <w:lang w:bidi="ar-SA"/>
        </w:rPr>
        <w:t xml:space="preserve">Il accompagnera les citoyens dans leurs démarches pour l’obtention de documents, attestations, les informe sur le contenu, les conditions et les procédures à suivre et délivre les documents demandés. </w:t>
      </w:r>
    </w:p>
    <w:p w14:paraId="06A35428" w14:textId="2D3B57F7" w:rsidR="00F82761" w:rsidRPr="00F82761" w:rsidRDefault="00F82761" w:rsidP="00F82761">
      <w:pPr>
        <w:autoSpaceDE w:val="0"/>
        <w:autoSpaceDN w:val="0"/>
        <w:adjustRightInd w:val="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F82761">
        <w:rPr>
          <w:rFonts w:ascii="Aptos" w:hAnsi="Aptos" w:cs="Roboto-Regular"/>
          <w:kern w:val="0"/>
          <w:sz w:val="22"/>
          <w:szCs w:val="22"/>
          <w:lang w:bidi="ar-SA"/>
        </w:rPr>
        <w:t>Il assure le suivi des dossiers et investigue au sujet des demandes pour fournir les informations utiles et contrôle les conditions à respecter pour délivrer les documents officiels.</w:t>
      </w:r>
    </w:p>
    <w:p w14:paraId="42E03449" w14:textId="77777777" w:rsidR="00F82761" w:rsidRPr="00F82761" w:rsidRDefault="00F82761" w:rsidP="00F82761">
      <w:pPr>
        <w:autoSpaceDE w:val="0"/>
        <w:autoSpaceDN w:val="0"/>
        <w:adjustRightInd w:val="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F82761">
        <w:rPr>
          <w:rFonts w:ascii="Aptos" w:hAnsi="Aptos" w:cs="Roboto-Regular"/>
          <w:kern w:val="0"/>
          <w:sz w:val="22"/>
          <w:szCs w:val="22"/>
          <w:lang w:bidi="ar-SA"/>
        </w:rPr>
        <w:t xml:space="preserve">Il aura principalement à sa charge des dossiers </w:t>
      </w:r>
      <w:r w:rsidRPr="00F82761">
        <w:rPr>
          <w:rFonts w:ascii="Aptos" w:hAnsi="Aptos" w:cs="Roboto-Regular"/>
          <w:i/>
          <w:kern w:val="0"/>
          <w:sz w:val="22"/>
          <w:szCs w:val="22"/>
          <w:lang w:bidi="ar-SA"/>
        </w:rPr>
        <w:t>Population</w:t>
      </w:r>
      <w:r w:rsidRPr="00F82761">
        <w:rPr>
          <w:rFonts w:ascii="Aptos" w:hAnsi="Aptos" w:cs="Roboto-Regular"/>
          <w:kern w:val="0"/>
          <w:sz w:val="22"/>
          <w:szCs w:val="22"/>
          <w:lang w:bidi="ar-SA"/>
        </w:rPr>
        <w:t xml:space="preserve"> mais pourra, en cas de besoin, être amené à traiter des dossiers </w:t>
      </w:r>
      <w:r w:rsidRPr="00F82761">
        <w:rPr>
          <w:rFonts w:ascii="Aptos" w:hAnsi="Aptos" w:cs="Roboto-Regular"/>
          <w:i/>
          <w:kern w:val="0"/>
          <w:sz w:val="22"/>
          <w:szCs w:val="22"/>
          <w:lang w:bidi="ar-SA"/>
        </w:rPr>
        <w:t>Etat civil</w:t>
      </w:r>
      <w:r w:rsidRPr="00F82761">
        <w:rPr>
          <w:rFonts w:ascii="Aptos" w:hAnsi="Aptos" w:cs="Roboto-Regular"/>
          <w:kern w:val="0"/>
          <w:sz w:val="22"/>
          <w:szCs w:val="22"/>
          <w:lang w:bidi="ar-SA"/>
        </w:rPr>
        <w:t xml:space="preserve"> ou </w:t>
      </w:r>
      <w:r w:rsidRPr="00F82761">
        <w:rPr>
          <w:rFonts w:ascii="Aptos" w:hAnsi="Aptos" w:cs="Roboto-Regular"/>
          <w:i/>
          <w:kern w:val="0"/>
          <w:sz w:val="22"/>
          <w:szCs w:val="22"/>
          <w:lang w:bidi="ar-SA"/>
        </w:rPr>
        <w:t>Etrangers</w:t>
      </w:r>
      <w:r w:rsidRPr="00F82761">
        <w:rPr>
          <w:rFonts w:ascii="Aptos" w:hAnsi="Aptos" w:cs="Roboto-Regular"/>
          <w:kern w:val="0"/>
          <w:sz w:val="22"/>
          <w:szCs w:val="22"/>
          <w:lang w:bidi="ar-SA"/>
        </w:rPr>
        <w:t>.</w:t>
      </w:r>
    </w:p>
    <w:p w14:paraId="064CACFC" w14:textId="77777777" w:rsidR="0084678D" w:rsidRDefault="0084678D" w:rsidP="000120FB">
      <w:pPr>
        <w:autoSpaceDE w:val="0"/>
        <w:autoSpaceDN w:val="0"/>
        <w:adjustRightInd w:val="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</w:p>
    <w:p w14:paraId="7BA603ED" w14:textId="5B0A40B3" w:rsidR="008C0EB8" w:rsidRPr="00586E8F" w:rsidRDefault="00D94D33" w:rsidP="000120FB">
      <w:pPr>
        <w:autoSpaceDE w:val="0"/>
        <w:autoSpaceDN w:val="0"/>
        <w:adjustRightInd w:val="0"/>
        <w:jc w:val="both"/>
        <w:rPr>
          <w:rFonts w:ascii="Aptos" w:hAnsi="Aptos" w:cs="Roboto-Regular"/>
          <w:color w:val="0C4387"/>
          <w:kern w:val="0"/>
          <w:lang w:bidi="ar-SA"/>
        </w:rPr>
      </w:pPr>
      <w:r w:rsidRPr="00586E8F">
        <w:rPr>
          <w:rFonts w:ascii="Aptos" w:hAnsi="Aptos" w:cs="Roboto-Regular"/>
          <w:color w:val="0C4387"/>
          <w:kern w:val="0"/>
          <w:lang w:bidi="ar-SA"/>
        </w:rPr>
        <w:t>Conditions de recrutement</w:t>
      </w:r>
      <w:r w:rsidR="00AE57A1" w:rsidRPr="00586E8F">
        <w:rPr>
          <w:rFonts w:ascii="Aptos" w:hAnsi="Aptos" w:cs="Roboto-Regular"/>
          <w:color w:val="0C4387"/>
          <w:kern w:val="0"/>
          <w:lang w:bidi="ar-SA"/>
        </w:rPr>
        <w:t xml:space="preserve"> : </w:t>
      </w:r>
    </w:p>
    <w:p w14:paraId="31954D40" w14:textId="7009FE2B" w:rsidR="00644740" w:rsidRPr="00644740" w:rsidRDefault="00644740" w:rsidP="000120FB">
      <w:pPr>
        <w:spacing w:after="160" w:line="259" w:lineRule="auto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>Temps plein (38h/semaine</w:t>
      </w:r>
      <w:r>
        <w:rPr>
          <w:rFonts w:ascii="Aptos" w:hAnsi="Aptos" w:cs="Roboto-Regular"/>
          <w:kern w:val="0"/>
          <w:sz w:val="22"/>
          <w:szCs w:val="22"/>
          <w:lang w:bidi="ar-SA"/>
        </w:rPr>
        <w:t>)</w:t>
      </w:r>
    </w:p>
    <w:p w14:paraId="055F719F" w14:textId="20FD543C" w:rsidR="00644740" w:rsidRPr="00644740" w:rsidRDefault="00644740" w:rsidP="000120FB">
      <w:pPr>
        <w:spacing w:after="160" w:line="259" w:lineRule="auto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>Contrat de travail à durée déterminée de 6 mois, (renouvelable), en vue d’un contrat à durée indéterminée ;</w:t>
      </w:r>
    </w:p>
    <w:p w14:paraId="1A45B62F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1° Être ressortissant ou non de l’Union européenne. Pour les non-ressortissants de l’Union européenne, être en règle en matière d’autorisation de travail au sens de l’Arrêté du Gouvernement wallon du 16 mai 2019 relatif à l’occupation de travailleurs étrangers ; </w:t>
      </w:r>
    </w:p>
    <w:p w14:paraId="7F6AE5B0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2° Avoir une connaissance de la langue de la région linguistique jugée suffisante au regard de la fonction à exercer ; </w:t>
      </w:r>
    </w:p>
    <w:p w14:paraId="42FA8F1E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3° Jouir des droits civils et politiques ; </w:t>
      </w:r>
    </w:p>
    <w:p w14:paraId="2151473E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4° Être d'une conduite répondant aux exigences de la fonction ; </w:t>
      </w:r>
    </w:p>
    <w:p w14:paraId="4626EB17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5° Justifier de la possession des aptitudes physiques exigées pour la fonction à exercer en tenant compte de l’âge de l’agent ; </w:t>
      </w:r>
    </w:p>
    <w:p w14:paraId="5E15BBD4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6° Être âgé de 18 ans au moins ; </w:t>
      </w:r>
    </w:p>
    <w:p w14:paraId="58DDC759" w14:textId="03ECBA00" w:rsidR="00F82761" w:rsidRPr="00F82761" w:rsidRDefault="00644740" w:rsidP="00F82761">
      <w:pPr>
        <w:tabs>
          <w:tab w:val="left" w:pos="922"/>
        </w:tabs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7° </w:t>
      </w:r>
      <w:r w:rsidR="00F82761" w:rsidRPr="00F82761">
        <w:rPr>
          <w:rFonts w:ascii="Aptos" w:hAnsi="Aptos" w:cs="Roboto-Regular"/>
          <w:kern w:val="0"/>
          <w:sz w:val="22"/>
          <w:szCs w:val="22"/>
          <w:lang w:bidi="ar-SA"/>
        </w:rPr>
        <w:t>Être porteur d’un diplôme de l’enseignement supérieur de type court (D6). Un diplôme à orientation administrative est un atout ;</w:t>
      </w:r>
    </w:p>
    <w:p w14:paraId="12C20C96" w14:textId="2095FD12" w:rsidR="0084678D" w:rsidRPr="0084678D" w:rsidRDefault="0084678D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>
        <w:rPr>
          <w:rFonts w:ascii="Aptos" w:hAnsi="Aptos" w:cs="Roboto-Regular"/>
          <w:kern w:val="0"/>
          <w:sz w:val="22"/>
          <w:szCs w:val="22"/>
          <w:lang w:bidi="ar-SA"/>
        </w:rPr>
        <w:t xml:space="preserve">8° </w:t>
      </w: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>Si votre diplôme a été délivré dans un pays étranger, fournir une attestation justifiant de l’équivalence de ce diplôme à la date limite de dépôt des candidatures ;</w:t>
      </w:r>
    </w:p>
    <w:p w14:paraId="19A298CE" w14:textId="2D2E5E61" w:rsidR="0084678D" w:rsidRDefault="0084678D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>
        <w:rPr>
          <w:rFonts w:ascii="Aptos" w:hAnsi="Aptos" w:cs="Roboto-Regular"/>
          <w:kern w:val="0"/>
          <w:sz w:val="22"/>
          <w:szCs w:val="22"/>
          <w:lang w:bidi="ar-SA"/>
        </w:rPr>
        <w:t xml:space="preserve">9° </w:t>
      </w: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>Justifier d’une expérience professionnelle dans une administration communale constituerait un atout sérieux ;</w:t>
      </w:r>
    </w:p>
    <w:p w14:paraId="1F54F27C" w14:textId="4B26DA30" w:rsidR="0084678D" w:rsidRPr="0084678D" w:rsidRDefault="0084678D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>
        <w:rPr>
          <w:rFonts w:ascii="Aptos" w:hAnsi="Aptos" w:cs="Roboto-Regular"/>
          <w:kern w:val="0"/>
          <w:sz w:val="22"/>
          <w:szCs w:val="22"/>
          <w:lang w:bidi="ar-SA"/>
        </w:rPr>
        <w:t xml:space="preserve">10° </w:t>
      </w: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>Réussir un examen lors de l’engagement</w:t>
      </w:r>
      <w:r>
        <w:rPr>
          <w:rFonts w:ascii="Aptos" w:hAnsi="Aptos" w:cs="Roboto-Regular"/>
          <w:kern w:val="0"/>
          <w:sz w:val="22"/>
          <w:szCs w:val="22"/>
          <w:lang w:bidi="ar-SA"/>
        </w:rPr>
        <w:t>.</w:t>
      </w:r>
    </w:p>
    <w:p w14:paraId="5ED0279C" w14:textId="77777777" w:rsidR="00644740" w:rsidRPr="00644740" w:rsidRDefault="00644740" w:rsidP="000120FB">
      <w:pPr>
        <w:spacing w:after="12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</w:p>
    <w:p w14:paraId="2E7E5014" w14:textId="2C34E03C" w:rsidR="00AE57A1" w:rsidRPr="00644740" w:rsidRDefault="00AE57A1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>Toutes les conditions précitées devront être remplies à la date de clôture des candidatures</w:t>
      </w:r>
      <w:r w:rsidR="0084678D">
        <w:rPr>
          <w:rFonts w:ascii="Aptos" w:hAnsi="Aptos" w:cs="Roboto-Regular"/>
          <w:kern w:val="0"/>
          <w:sz w:val="22"/>
          <w:szCs w:val="22"/>
          <w:lang w:bidi="ar-SA"/>
        </w:rPr>
        <w:t>.</w:t>
      </w:r>
    </w:p>
    <w:p w14:paraId="354D7D68" w14:textId="77777777" w:rsidR="00644740" w:rsidRDefault="00644740" w:rsidP="000120FB">
      <w:pPr>
        <w:jc w:val="both"/>
        <w:rPr>
          <w:rFonts w:ascii="Aptos" w:hAnsi="Aptos" w:cs="Roboto-Regular"/>
          <w:color w:val="000000"/>
          <w:kern w:val="0"/>
          <w:sz w:val="22"/>
          <w:szCs w:val="22"/>
          <w:lang w:bidi="ar-SA"/>
        </w:rPr>
      </w:pPr>
    </w:p>
    <w:p w14:paraId="7CCC92D0" w14:textId="4F8EDD23" w:rsidR="0084678D" w:rsidRDefault="00D94D33" w:rsidP="000120FB">
      <w:pPr>
        <w:jc w:val="both"/>
        <w:rPr>
          <w:rFonts w:ascii="Aptos" w:hAnsi="Aptos"/>
          <w:sz w:val="22"/>
          <w:szCs w:val="22"/>
        </w:rPr>
      </w:pPr>
      <w:r w:rsidRPr="00644740">
        <w:rPr>
          <w:rFonts w:ascii="Aptos" w:hAnsi="Aptos"/>
          <w:sz w:val="22"/>
          <w:szCs w:val="22"/>
        </w:rPr>
        <w:t xml:space="preserve">Retrouver l’offre d’emploi complète ainsi que les modalités de candidatures sur la page du Forem : </w:t>
      </w:r>
      <w:hyperlink r:id="rId9" w:history="1">
        <w:r w:rsidR="00F82761" w:rsidRPr="00DD6D45">
          <w:rPr>
            <w:rStyle w:val="Lienhypertexte"/>
            <w:rFonts w:ascii="Aptos" w:hAnsi="Aptos"/>
            <w:sz w:val="22"/>
            <w:szCs w:val="22"/>
          </w:rPr>
          <w:t>https://www.leforem.be/recherche-offres/offre-detail/1524880</w:t>
        </w:r>
      </w:hyperlink>
    </w:p>
    <w:p w14:paraId="2634FF9D" w14:textId="77777777" w:rsidR="00F82761" w:rsidRPr="0084678D" w:rsidRDefault="00F82761" w:rsidP="000120FB">
      <w:pPr>
        <w:jc w:val="both"/>
        <w:rPr>
          <w:rFonts w:ascii="Aptos" w:hAnsi="Aptos"/>
          <w:sz w:val="22"/>
          <w:szCs w:val="22"/>
        </w:rPr>
      </w:pPr>
    </w:p>
    <w:sectPr w:rsidR="00F82761" w:rsidRPr="0084678D">
      <w:footerReference w:type="default" r:id="rId10"/>
      <w:pgSz w:w="11906" w:h="16838"/>
      <w:pgMar w:top="851" w:right="1417" w:bottom="1268" w:left="1417" w:header="0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B8BF" w14:textId="77777777" w:rsidR="00607357" w:rsidRDefault="00607357">
      <w:r>
        <w:separator/>
      </w:r>
    </w:p>
  </w:endnote>
  <w:endnote w:type="continuationSeparator" w:id="0">
    <w:p w14:paraId="70D24B03" w14:textId="77777777" w:rsidR="00607357" w:rsidRDefault="0060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7A59" w14:textId="77777777" w:rsidR="002E198A" w:rsidRDefault="002E198A" w:rsidP="002E198A">
    <w:pPr>
      <w:pStyle w:val="Pieddepage"/>
      <w:jc w:val="center"/>
    </w:pPr>
  </w:p>
  <w:p w14:paraId="48654C2E" w14:textId="23F68865" w:rsidR="00DC5557" w:rsidRDefault="00DC5557" w:rsidP="002E198A">
    <w:pPr>
      <w:pStyle w:val="Pieddepage"/>
      <w:jc w:val="center"/>
    </w:pPr>
  </w:p>
  <w:p w14:paraId="4F960AA4" w14:textId="77777777" w:rsidR="002E198A" w:rsidRDefault="002E198A" w:rsidP="002E198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A22C" w14:textId="77777777" w:rsidR="00607357" w:rsidRDefault="00607357">
      <w:r>
        <w:separator/>
      </w:r>
    </w:p>
  </w:footnote>
  <w:footnote w:type="continuationSeparator" w:id="0">
    <w:p w14:paraId="363CE629" w14:textId="77777777" w:rsidR="00607357" w:rsidRDefault="0060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B5D"/>
    <w:multiLevelType w:val="multilevel"/>
    <w:tmpl w:val="3610559E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8952F8"/>
    <w:multiLevelType w:val="multilevel"/>
    <w:tmpl w:val="77E4E340"/>
    <w:lvl w:ilvl="0">
      <w:start w:val="1"/>
      <w:numFmt w:val="decimal"/>
      <w:pStyle w:val="podNumberItem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6C70FD"/>
    <w:multiLevelType w:val="multilevel"/>
    <w:tmpl w:val="EE5AA88C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6A29D6"/>
    <w:multiLevelType w:val="multilevel"/>
    <w:tmpl w:val="633E9E2C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F3868"/>
    <w:multiLevelType w:val="multilevel"/>
    <w:tmpl w:val="45B49D78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760871"/>
    <w:multiLevelType w:val="multilevel"/>
    <w:tmpl w:val="17F2E262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FF600D"/>
    <w:multiLevelType w:val="hybridMultilevel"/>
    <w:tmpl w:val="357E7C14"/>
    <w:lvl w:ilvl="0" w:tplc="12F495E6">
      <w:numFmt w:val="bullet"/>
      <w:lvlText w:val="-"/>
      <w:lvlJc w:val="left"/>
      <w:pPr>
        <w:ind w:left="720" w:hanging="360"/>
      </w:pPr>
      <w:rPr>
        <w:rFonts w:ascii="Aptos" w:eastAsia="Noto Serif CJK SC" w:hAnsi="Aptos" w:cs="Roboto-Regular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00CB"/>
    <w:multiLevelType w:val="multilevel"/>
    <w:tmpl w:val="3C4470B2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lowerLetter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lowerLetter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BE1576F"/>
    <w:multiLevelType w:val="multilevel"/>
    <w:tmpl w:val="1E90E276"/>
    <w:lvl w:ilvl="0">
      <w:start w:val="1"/>
      <w:numFmt w:val="bullet"/>
      <w:pStyle w:val="podBulletItem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99069A"/>
    <w:multiLevelType w:val="multilevel"/>
    <w:tmpl w:val="E51E58C4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A82449"/>
    <w:multiLevelType w:val="multilevel"/>
    <w:tmpl w:val="942E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35605B"/>
    <w:multiLevelType w:val="multilevel"/>
    <w:tmpl w:val="78D87CE4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6F30AAE"/>
    <w:multiLevelType w:val="multilevel"/>
    <w:tmpl w:val="B9F4552C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D3F2C4F"/>
    <w:multiLevelType w:val="hybridMultilevel"/>
    <w:tmpl w:val="244CE7B6"/>
    <w:lvl w:ilvl="0" w:tplc="8B801DF2">
      <w:numFmt w:val="bullet"/>
      <w:lvlText w:val="-"/>
      <w:lvlJc w:val="left"/>
      <w:pPr>
        <w:ind w:left="720" w:hanging="360"/>
      </w:pPr>
      <w:rPr>
        <w:rFonts w:ascii="Aptos" w:eastAsia="Noto Serif CJK SC" w:hAnsi="Aptos" w:cs="Roboto-Regular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627F"/>
    <w:multiLevelType w:val="hybridMultilevel"/>
    <w:tmpl w:val="BDC486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E5B11"/>
    <w:multiLevelType w:val="multilevel"/>
    <w:tmpl w:val="B67AEBC8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6403BC5"/>
    <w:multiLevelType w:val="multilevel"/>
    <w:tmpl w:val="47E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B81176"/>
    <w:multiLevelType w:val="multilevel"/>
    <w:tmpl w:val="0018D7B2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85363AA"/>
    <w:multiLevelType w:val="multilevel"/>
    <w:tmpl w:val="9C92193C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D7E3121"/>
    <w:multiLevelType w:val="hybridMultilevel"/>
    <w:tmpl w:val="BC8CB96E"/>
    <w:lvl w:ilvl="0" w:tplc="204445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0779725">
    <w:abstractNumId w:val="9"/>
  </w:num>
  <w:num w:numId="2" w16cid:durableId="178349226">
    <w:abstractNumId w:val="7"/>
  </w:num>
  <w:num w:numId="3" w16cid:durableId="1362248791">
    <w:abstractNumId w:val="1"/>
  </w:num>
  <w:num w:numId="4" w16cid:durableId="1556813267">
    <w:abstractNumId w:val="8"/>
  </w:num>
  <w:num w:numId="5" w16cid:durableId="2105765367">
    <w:abstractNumId w:val="11"/>
  </w:num>
  <w:num w:numId="6" w16cid:durableId="212544911">
    <w:abstractNumId w:val="2"/>
  </w:num>
  <w:num w:numId="7" w16cid:durableId="653027432">
    <w:abstractNumId w:val="18"/>
  </w:num>
  <w:num w:numId="8" w16cid:durableId="1136071677">
    <w:abstractNumId w:val="3"/>
  </w:num>
  <w:num w:numId="9" w16cid:durableId="984050570">
    <w:abstractNumId w:val="17"/>
  </w:num>
  <w:num w:numId="10" w16cid:durableId="1576933441">
    <w:abstractNumId w:val="0"/>
  </w:num>
  <w:num w:numId="11" w16cid:durableId="2128116064">
    <w:abstractNumId w:val="15"/>
  </w:num>
  <w:num w:numId="12" w16cid:durableId="1552813421">
    <w:abstractNumId w:val="5"/>
  </w:num>
  <w:num w:numId="13" w16cid:durableId="1130782851">
    <w:abstractNumId w:val="7"/>
    <w:lvlOverride w:ilvl="0">
      <w:startOverride w:val="1"/>
    </w:lvlOverride>
  </w:num>
  <w:num w:numId="14" w16cid:durableId="1114713601">
    <w:abstractNumId w:val="10"/>
  </w:num>
  <w:num w:numId="15" w16cid:durableId="720522688">
    <w:abstractNumId w:val="19"/>
  </w:num>
  <w:num w:numId="16" w16cid:durableId="1058284765">
    <w:abstractNumId w:val="16"/>
  </w:num>
  <w:num w:numId="17" w16cid:durableId="1989279920">
    <w:abstractNumId w:val="6"/>
  </w:num>
  <w:num w:numId="18" w16cid:durableId="923612041">
    <w:abstractNumId w:val="13"/>
  </w:num>
  <w:num w:numId="19" w16cid:durableId="1523125694">
    <w:abstractNumId w:val="14"/>
  </w:num>
  <w:num w:numId="20" w16cid:durableId="1854613782">
    <w:abstractNumId w:val="4"/>
  </w:num>
  <w:num w:numId="21" w16cid:durableId="81412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57"/>
    <w:rsid w:val="000120FB"/>
    <w:rsid w:val="002D3F55"/>
    <w:rsid w:val="002D7950"/>
    <w:rsid w:val="002E198A"/>
    <w:rsid w:val="00586E8F"/>
    <w:rsid w:val="00607357"/>
    <w:rsid w:val="00644740"/>
    <w:rsid w:val="0084678D"/>
    <w:rsid w:val="008C0EB8"/>
    <w:rsid w:val="00A40AE6"/>
    <w:rsid w:val="00AE57A1"/>
    <w:rsid w:val="00D94D33"/>
    <w:rsid w:val="00DC5557"/>
    <w:rsid w:val="00EB602F"/>
    <w:rsid w:val="00F269C4"/>
    <w:rsid w:val="00F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F360"/>
  <w15:docId w15:val="{FF4F05E2-C896-4BE8-B8C5-A41B919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Noto Serif CJK SC" w:hAnsi="Tahoma" w:cs="Lohit Devanagari"/>
        <w:kern w:val="2"/>
        <w:sz w:val="24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itre1">
    <w:name w:val="heading 1"/>
    <w:basedOn w:val="Heading"/>
    <w:next w:val="Normal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next w:val="Normal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next w:val="Normal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itre4">
    <w:name w:val="heading 4"/>
    <w:basedOn w:val="Heading"/>
    <w:next w:val="Normal"/>
    <w:link w:val="Titre4Car"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Titre5">
    <w:name w:val="heading 5"/>
    <w:basedOn w:val="Heading"/>
    <w:next w:val="Normal"/>
    <w:link w:val="Titre5Car"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Heading"/>
    <w:next w:val="Normal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</w:style>
  <w:style w:type="character" w:customStyle="1" w:styleId="StrongEmphasis">
    <w:name w:val="Strong Emphasis"/>
    <w:basedOn w:val="Policepardfaut"/>
    <w:qFormat/>
    <w:rPr>
      <w:b/>
      <w:bCs/>
    </w:rPr>
  </w:style>
  <w:style w:type="character" w:customStyle="1" w:styleId="YFS1pod">
    <w:name w:val="YFS1pod"/>
    <w:qFormat/>
    <w:rPr>
      <w:b/>
      <w:u w:val="single"/>
    </w:rPr>
  </w:style>
  <w:style w:type="character" w:customStyle="1" w:styleId="YFS2pod">
    <w:name w:val="YFS2pod"/>
    <w:qFormat/>
    <w:rPr>
      <w:strike/>
    </w:rPr>
  </w:style>
  <w:style w:type="character" w:customStyle="1" w:styleId="YFS4pod">
    <w:name w:val="YFS4pod"/>
    <w:qFormat/>
    <w:rPr>
      <w:i/>
    </w:rPr>
  </w:style>
  <w:style w:type="character" w:customStyle="1" w:styleId="YFS5pod">
    <w:name w:val="YFS5pod"/>
    <w:qFormat/>
    <w:rPr>
      <w:b/>
    </w:rPr>
  </w:style>
  <w:style w:type="character" w:customStyle="1" w:styleId="YFS6pod">
    <w:name w:val="YFS6pod"/>
    <w:qFormat/>
    <w:rPr>
      <w:b/>
      <w:u w:val="single"/>
    </w:rPr>
  </w:style>
  <w:style w:type="character" w:customStyle="1" w:styleId="YFS7pod">
    <w:name w:val="YFS7pod"/>
    <w:qFormat/>
    <w:rPr>
      <w:b/>
      <w:i/>
    </w:rPr>
  </w:style>
  <w:style w:type="character" w:customStyle="1" w:styleId="YFS10pod">
    <w:name w:val="YFS10pod"/>
    <w:qFormat/>
  </w:style>
  <w:style w:type="paragraph" w:customStyle="1" w:styleId="ParaKWN">
    <w:name w:val="ParaKWN"/>
    <w:basedOn w:val="Normal"/>
    <w:qFormat/>
    <w:pPr>
      <w:keepNext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BeforeDuplex">
    <w:name w:val="podPageBreakBeforeDuplex"/>
    <w:basedOn w:val="podPageBreakBefore"/>
    <w:qFormat/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Normal"/>
    <w:qFormat/>
    <w:pPr>
      <w:numPr>
        <w:numId w:val="4"/>
      </w:numPr>
    </w:pPr>
  </w:style>
  <w:style w:type="paragraph" w:customStyle="1" w:styleId="podNumberItem">
    <w:name w:val="podNumberItem"/>
    <w:basedOn w:val="Normal"/>
    <w:qFormat/>
    <w:pPr>
      <w:numPr>
        <w:numId w:val="3"/>
      </w:numPr>
    </w:pPr>
  </w:style>
  <w:style w:type="paragraph" w:customStyle="1" w:styleId="podBulletItemKeepWithNext">
    <w:name w:val="podBulletItemKeepWithNext"/>
    <w:basedOn w:val="Normal"/>
    <w:qFormat/>
    <w:pPr>
      <w:keepNext/>
      <w:tabs>
        <w:tab w:val="num" w:pos="922"/>
      </w:tabs>
      <w:ind w:left="922" w:hanging="461"/>
    </w:pPr>
  </w:style>
  <w:style w:type="paragraph" w:customStyle="1" w:styleId="podNumberItemKeepWithNext">
    <w:name w:val="podNumberItemKeepWithNext"/>
    <w:basedOn w:val="Normal"/>
    <w:qFormat/>
    <w:pPr>
      <w:keepNext/>
      <w:tabs>
        <w:tab w:val="num" w:pos="922"/>
      </w:tabs>
      <w:ind w:left="922" w:hanging="461"/>
    </w:pPr>
  </w:style>
  <w:style w:type="paragraph" w:customStyle="1" w:styleId="Tablecell">
    <w:name w:val="Table cell"/>
    <w:basedOn w:val="Normal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e">
    <w:name w:val="List"/>
    <w:basedOn w:val="Corpsdetexte"/>
    <w:rPr>
      <w:rFonts w:ascii="Tahoma" w:hAnsi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ahoma" w:hAnsi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/>
    </w:rPr>
  </w:style>
  <w:style w:type="paragraph" w:customStyle="1" w:styleId="LO-Normal">
    <w:name w:val="LO-Normal"/>
    <w:qFormat/>
    <w:rPr>
      <w:rFonts w:ascii="Times New Roman" w:eastAsia="Calibri" w:hAnsi="Times New Roman" w:cs="Times New Roman"/>
      <w:kern w:val="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votesObs">
    <w:name w:val="votesObs"/>
    <w:basedOn w:val="Normal"/>
    <w:qFormat/>
    <w:pPr>
      <w:jc w:val="center"/>
    </w:pPr>
    <w:rPr>
      <w:b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HeaderandFooter"/>
  </w:style>
  <w:style w:type="paragraph" w:customStyle="1" w:styleId="YFS3pod">
    <w:name w:val="YFS3pod"/>
    <w:basedOn w:val="Normal"/>
    <w:qFormat/>
    <w:pPr>
      <w:jc w:val="both"/>
    </w:pPr>
  </w:style>
  <w:style w:type="paragraph" w:customStyle="1" w:styleId="YFS8pod">
    <w:name w:val="YFS8pod"/>
    <w:basedOn w:val="podBulletItem"/>
    <w:qFormat/>
    <w:pPr>
      <w:jc w:val="both"/>
    </w:pPr>
  </w:style>
  <w:style w:type="paragraph" w:customStyle="1" w:styleId="YFS9pod">
    <w:name w:val="YFS9pod"/>
    <w:basedOn w:val="podNumberItem"/>
    <w:qFormat/>
    <w:pPr>
      <w:jc w:val="both"/>
    </w:pPr>
  </w:style>
  <w:style w:type="numbering" w:customStyle="1" w:styleId="L-lower-alpha">
    <w:name w:val="L-lower-alpha"/>
    <w:qFormat/>
  </w:style>
  <w:style w:type="numbering" w:customStyle="1" w:styleId="podNumberedList">
    <w:name w:val="podNumberedList"/>
    <w:qFormat/>
  </w:style>
  <w:style w:type="numbering" w:customStyle="1" w:styleId="podBulletedList">
    <w:name w:val="podBulletedList"/>
    <w:qFormat/>
  </w:style>
  <w:style w:type="character" w:customStyle="1" w:styleId="Titre4Car">
    <w:name w:val="Titre 4 Car"/>
    <w:basedOn w:val="Policepardfaut"/>
    <w:link w:val="Titre4"/>
    <w:rsid w:val="00586E8F"/>
    <w:rPr>
      <w:rFonts w:ascii="Liberation Sans" w:eastAsia="Noto Sans CJK SC" w:hAnsi="Liberation Sans"/>
      <w:b/>
      <w:bCs/>
      <w:i/>
      <w:iCs/>
      <w:color w:val="808080"/>
      <w:sz w:val="27"/>
      <w:szCs w:val="27"/>
    </w:rPr>
  </w:style>
  <w:style w:type="character" w:customStyle="1" w:styleId="Titre5Car">
    <w:name w:val="Titre 5 Car"/>
    <w:basedOn w:val="Policepardfaut"/>
    <w:link w:val="Titre5"/>
    <w:rsid w:val="00586E8F"/>
    <w:rPr>
      <w:rFonts w:ascii="Liberation Sans" w:eastAsia="Noto Sans CJK SC" w:hAnsi="Liberation Sans"/>
      <w:b/>
      <w:bCs/>
    </w:rPr>
  </w:style>
  <w:style w:type="paragraph" w:styleId="En-tte">
    <w:name w:val="header"/>
    <w:basedOn w:val="Normal"/>
    <w:link w:val="En-tteCar"/>
    <w:uiPriority w:val="99"/>
    <w:unhideWhenUsed/>
    <w:rsid w:val="002E19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E198A"/>
    <w:rPr>
      <w:rFonts w:ascii="Times New Roman" w:hAnsi="Times New Roman" w:cs="Mangal"/>
      <w:szCs w:val="21"/>
    </w:rPr>
  </w:style>
  <w:style w:type="paragraph" w:styleId="Paragraphedeliste">
    <w:name w:val="List Paragraph"/>
    <w:basedOn w:val="Normal"/>
    <w:uiPriority w:val="34"/>
    <w:qFormat/>
    <w:rsid w:val="006447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paragraph" w:customStyle="1" w:styleId="Default">
    <w:name w:val="Default"/>
    <w:rsid w:val="00644740"/>
    <w:pPr>
      <w:suppressAutoHyphens w:val="0"/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 w:bidi="ar-SA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64474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forem.be/recherche-offres/offre-detail/152488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0791-AAA6-408E-9776-F5AE86AE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tmpDZUEwT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tmpDZUEwT</dc:title>
  <dc:subject/>
  <dc:creator>Mireille Hannick</dc:creator>
  <dc:description/>
  <cp:lastModifiedBy>Mireille Hannick</cp:lastModifiedBy>
  <cp:revision>5</cp:revision>
  <cp:lastPrinted>2025-07-28T08:21:00Z</cp:lastPrinted>
  <dcterms:created xsi:type="dcterms:W3CDTF">2025-09-12T08:14:00Z</dcterms:created>
  <dcterms:modified xsi:type="dcterms:W3CDTF">2025-09-12T08:45:00Z</dcterms:modified>
  <dc:language>en-US</dc:language>
</cp:coreProperties>
</file>